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081F" w14:textId="26F09CDD" w:rsidR="00820003" w:rsidRPr="00DB6A57" w:rsidRDefault="00DB6A57" w:rsidP="00170D61">
      <w:pPr>
        <w:pStyle w:val="EYE2025Title"/>
      </w:pPr>
      <w:r>
        <w:t>Τίτλος Εργασίας</w:t>
      </w:r>
      <w:r>
        <w:br/>
        <w:t xml:space="preserve">(2 γραμμές </w:t>
      </w:r>
      <w:r w:rsidR="00332D30">
        <w:t xml:space="preserve">κατά </w:t>
      </w:r>
      <w:r>
        <w:t>μέγιστο)</w:t>
      </w:r>
    </w:p>
    <w:p w14:paraId="20F86E99" w14:textId="6BB7A703" w:rsidR="00820003" w:rsidRPr="00170D61" w:rsidRDefault="00DB6A57" w:rsidP="00170D61">
      <w:pPr>
        <w:pStyle w:val="EYE2025Authors"/>
        <w:rPr>
          <w:sz w:val="20"/>
          <w:szCs w:val="18"/>
        </w:rPr>
      </w:pPr>
      <w:r w:rsidRPr="00170D61">
        <w:rPr>
          <w:sz w:val="20"/>
          <w:szCs w:val="18"/>
        </w:rPr>
        <w:t>ΕΠΩΝΥΜΟ</w:t>
      </w:r>
      <w:r w:rsidR="00820003" w:rsidRPr="00170D61">
        <w:rPr>
          <w:sz w:val="20"/>
          <w:szCs w:val="18"/>
        </w:rPr>
        <w:t xml:space="preserve"> </w:t>
      </w:r>
      <w:r w:rsidRPr="00170D61">
        <w:rPr>
          <w:sz w:val="20"/>
          <w:szCs w:val="18"/>
        </w:rPr>
        <w:t>Ο</w:t>
      </w:r>
      <w:r w:rsidR="00820003" w:rsidRPr="00170D61">
        <w:rPr>
          <w:sz w:val="20"/>
          <w:szCs w:val="18"/>
        </w:rPr>
        <w:t>.</w:t>
      </w:r>
      <w:r w:rsidR="00820003" w:rsidRPr="00170D61">
        <w:rPr>
          <w:sz w:val="20"/>
          <w:szCs w:val="18"/>
          <w:vertAlign w:val="superscript"/>
        </w:rPr>
        <w:t>1</w:t>
      </w:r>
      <w:r w:rsidR="00820003" w:rsidRPr="00170D61">
        <w:rPr>
          <w:sz w:val="20"/>
          <w:szCs w:val="18"/>
        </w:rPr>
        <w:t xml:space="preserve">, </w:t>
      </w:r>
      <w:r w:rsidRPr="00170D61">
        <w:rPr>
          <w:sz w:val="20"/>
          <w:szCs w:val="18"/>
        </w:rPr>
        <w:t>ΕΠΩΝΥΜΟ Ο.</w:t>
      </w:r>
      <w:r w:rsidR="00820003" w:rsidRPr="00170D61">
        <w:rPr>
          <w:sz w:val="20"/>
          <w:szCs w:val="18"/>
          <w:vertAlign w:val="superscript"/>
        </w:rPr>
        <w:t>2</w:t>
      </w:r>
      <w:r w:rsidR="00820003" w:rsidRPr="00170D61">
        <w:rPr>
          <w:sz w:val="20"/>
          <w:szCs w:val="18"/>
        </w:rPr>
        <w:t xml:space="preserve">, </w:t>
      </w:r>
      <w:r w:rsidRPr="00170D61">
        <w:rPr>
          <w:sz w:val="20"/>
          <w:szCs w:val="18"/>
        </w:rPr>
        <w:t>ΕΠΩΝΥΜΟ Ο.</w:t>
      </w:r>
      <w:r w:rsidR="00820003" w:rsidRPr="00170D61">
        <w:rPr>
          <w:sz w:val="20"/>
          <w:szCs w:val="18"/>
          <w:vertAlign w:val="superscript"/>
        </w:rPr>
        <w:t>2</w:t>
      </w:r>
      <w:r w:rsidR="00820003" w:rsidRPr="00170D61">
        <w:rPr>
          <w:sz w:val="20"/>
          <w:szCs w:val="18"/>
        </w:rPr>
        <w:t xml:space="preserve">,* </w:t>
      </w:r>
      <w:r w:rsidRPr="00170D61">
        <w:rPr>
          <w:sz w:val="20"/>
          <w:szCs w:val="18"/>
        </w:rPr>
        <w:t>και</w:t>
      </w:r>
      <w:r w:rsidR="00820003" w:rsidRPr="00170D61">
        <w:rPr>
          <w:sz w:val="20"/>
          <w:szCs w:val="18"/>
        </w:rPr>
        <w:t xml:space="preserve"> </w:t>
      </w:r>
      <w:r w:rsidRPr="00170D61">
        <w:rPr>
          <w:sz w:val="20"/>
          <w:szCs w:val="18"/>
        </w:rPr>
        <w:t>ΕΠΩΝΥΜΟ Ο.</w:t>
      </w:r>
      <w:r w:rsidR="00820003" w:rsidRPr="00170D61">
        <w:rPr>
          <w:sz w:val="20"/>
          <w:szCs w:val="18"/>
          <w:vertAlign w:val="superscript"/>
        </w:rPr>
        <w:t>1</w:t>
      </w:r>
    </w:p>
    <w:p w14:paraId="75B7952E" w14:textId="5D026EE7" w:rsidR="00820003" w:rsidRPr="00170D61" w:rsidRDefault="00820003" w:rsidP="00170D61">
      <w:pPr>
        <w:pStyle w:val="EYE2025Affiliations"/>
      </w:pPr>
      <w:r w:rsidRPr="00170D61">
        <w:rPr>
          <w:vertAlign w:val="superscript"/>
        </w:rPr>
        <w:t>1</w:t>
      </w:r>
      <w:r w:rsidR="00DB6A57" w:rsidRPr="00170D61">
        <w:t>Τμήμα Πολιτικών Μηχανικών, Δημοκρίτειο Πανεπιστήμιο Θράκης, 67100, Ξάνθη</w:t>
      </w:r>
    </w:p>
    <w:p w14:paraId="1EE30F5B" w14:textId="7DC715FB" w:rsidR="00820003" w:rsidRPr="00170D61" w:rsidRDefault="00820003" w:rsidP="00170D61">
      <w:pPr>
        <w:pStyle w:val="EYE2025Affiliations"/>
      </w:pPr>
      <w:r w:rsidRPr="00170D61">
        <w:rPr>
          <w:vertAlign w:val="superscript"/>
        </w:rPr>
        <w:t>2</w:t>
      </w:r>
      <w:r w:rsidR="00DB6A57" w:rsidRPr="00170D61">
        <w:t>Τμήμα Μηχανικών Περιβάλλοντος, Δημοκρίτειο Πανεπιστήμιο Θράκης, 67100, Ξάνθη</w:t>
      </w:r>
    </w:p>
    <w:p w14:paraId="639D3AE6" w14:textId="36356DCE" w:rsidR="00DB6A57" w:rsidRPr="00DB6A57" w:rsidRDefault="00820003" w:rsidP="00601AE9">
      <w:pPr>
        <w:pStyle w:val="EYE2025CorrespondingAuthor"/>
      </w:pPr>
      <w:r w:rsidRPr="00DB6A57">
        <w:t>*</w:t>
      </w:r>
      <w:r w:rsidR="00DB6A57">
        <w:t xml:space="preserve">Υπεύθυνος για την αλληλογραφία συγγραφέας / </w:t>
      </w:r>
      <w:r w:rsidR="00170D61">
        <w:t>Ε</w:t>
      </w:r>
      <w:r w:rsidR="00DB6A57" w:rsidRPr="00DB6A57">
        <w:t>-mail:</w:t>
      </w:r>
      <w:r w:rsidR="00DB6A57" w:rsidRPr="00DB6A57">
        <w:rPr>
          <w:shd w:val="clear" w:color="auto" w:fill="FFFFFF"/>
        </w:rPr>
        <w:t xml:space="preserve"> hhaconference2025@</w:t>
      </w:r>
      <w:r w:rsidR="00C22433">
        <w:rPr>
          <w:shd w:val="clear" w:color="auto" w:fill="FFFFFF"/>
          <w:lang w:val="en-US"/>
        </w:rPr>
        <w:t>civil</w:t>
      </w:r>
      <w:r w:rsidR="00C22433" w:rsidRPr="00C22433">
        <w:rPr>
          <w:shd w:val="clear" w:color="auto" w:fill="FFFFFF"/>
        </w:rPr>
        <w:t>.</w:t>
      </w:r>
      <w:r w:rsidR="00DB6A57">
        <w:rPr>
          <w:shd w:val="clear" w:color="auto" w:fill="FFFFFF"/>
          <w:lang w:val="en-US"/>
        </w:rPr>
        <w:t>duth</w:t>
      </w:r>
      <w:r w:rsidR="00DB6A57" w:rsidRPr="00DB6A57">
        <w:rPr>
          <w:shd w:val="clear" w:color="auto" w:fill="FFFFFF"/>
        </w:rPr>
        <w:t>.</w:t>
      </w:r>
      <w:r w:rsidR="00DB6A57">
        <w:rPr>
          <w:shd w:val="clear" w:color="auto" w:fill="FFFFFF"/>
          <w:lang w:val="en-US"/>
        </w:rPr>
        <w:t>gr</w:t>
      </w:r>
    </w:p>
    <w:p w14:paraId="32EF0C9C" w14:textId="77777777" w:rsidR="00820003" w:rsidRPr="00DB6A57" w:rsidRDefault="00820003" w:rsidP="00601AE9">
      <w:pPr>
        <w:rPr>
          <w:highlight w:val="yellow"/>
        </w:rPr>
        <w:sectPr w:rsidR="00820003" w:rsidRPr="00DB6A57" w:rsidSect="00492F10">
          <w:headerReference w:type="default" r:id="rId8"/>
          <w:pgSz w:w="11906" w:h="16838" w:code="9"/>
          <w:pgMar w:top="851" w:right="851" w:bottom="828" w:left="851" w:header="357" w:footer="510" w:gutter="0"/>
          <w:cols w:space="335"/>
          <w:docGrid w:linePitch="360"/>
        </w:sectPr>
      </w:pPr>
    </w:p>
    <w:p w14:paraId="17C39983" w14:textId="3D28E1C9" w:rsidR="00A52E1A" w:rsidRPr="000C014E" w:rsidRDefault="000C014E" w:rsidP="00601AE9">
      <w:pPr>
        <w:pStyle w:val="EYE2025Header"/>
      </w:pPr>
      <w:r>
        <w:t xml:space="preserve">ΤΥΠΟΣ ΚΑΙ </w:t>
      </w:r>
      <w:r w:rsidR="001440A2">
        <w:t>ΕΚΤΑΣΗ</w:t>
      </w:r>
      <w:r>
        <w:t xml:space="preserve"> ΕΡΓΑΣΙΩΝ</w:t>
      </w:r>
    </w:p>
    <w:p w14:paraId="129505E4" w14:textId="2FFEBED1" w:rsidR="00DB6A57" w:rsidRDefault="00DB6A57" w:rsidP="00601AE9">
      <w:pPr>
        <w:pStyle w:val="CommentText"/>
      </w:pPr>
      <w:r w:rsidRPr="00DB6A57">
        <w:t>Στο 1</w:t>
      </w:r>
      <w:r>
        <w:t>6</w:t>
      </w:r>
      <w:r w:rsidRPr="00DB6A57">
        <w:t xml:space="preserve">ο Πανελλήνιο Συνέδριο της Ελληνικής Υδροτεχνικής Ένωσης γίνονται δεκτές </w:t>
      </w:r>
      <w:r w:rsidR="000C014E">
        <w:t xml:space="preserve">εκτεταμένες περιλήψεις εργασιών, </w:t>
      </w:r>
      <w:r w:rsidRPr="00DB6A57">
        <w:t xml:space="preserve">στην Ελληνική γλώσσα, </w:t>
      </w:r>
      <w:r w:rsidR="000C014E">
        <w:t>με έκταση 2 σελίδες.</w:t>
      </w:r>
    </w:p>
    <w:p w14:paraId="507B0C45" w14:textId="0E4A9689" w:rsidR="00820003" w:rsidRPr="00332D30" w:rsidRDefault="00332D30" w:rsidP="00601AE9">
      <w:pPr>
        <w:pStyle w:val="EYE2025Header"/>
      </w:pPr>
      <w:r>
        <w:t>ΜΟΡΦΟΠΟΙΗΣΗ</w:t>
      </w:r>
      <w:r w:rsidR="00CF333A">
        <w:t xml:space="preserve"> ΕΡΓΑΣΙΩΝ</w:t>
      </w:r>
    </w:p>
    <w:p w14:paraId="434D857F" w14:textId="237D233C" w:rsidR="00492F10" w:rsidRPr="00492F10" w:rsidRDefault="00492F10" w:rsidP="00492F10">
      <w:pPr>
        <w:pStyle w:val="EYE2025SubHeader"/>
      </w:pPr>
      <w:r w:rsidRPr="00492F10">
        <w:t>Κείμενο</w:t>
      </w:r>
    </w:p>
    <w:p w14:paraId="78EF345C" w14:textId="5F3304D7" w:rsidR="00332D30" w:rsidRPr="00601AE9" w:rsidRDefault="00332D30" w:rsidP="00601AE9">
      <w:r w:rsidRPr="00601AE9">
        <w:t xml:space="preserve">Τα κείμενα των εργασιών πρέπει να είναι γραμμένα σε σελίδες διαστάσεων Α4 (21.0×29.7cm) με γράμματα, αριθμούς, σύμβολα τύπου Calibri μεγέθους 10 στιγμών και μονό διάστιχο μεταξύ των γραμμών. To πλαίσιο μέσα στο οποίο θα γίνεται η πληκτρολόγηση πρέπει να τοποθετείται σε απόσταση 1.5cm από το κάθε όριο της σελίδας. </w:t>
      </w:r>
      <w:r w:rsidR="00601AE9" w:rsidRPr="00601AE9">
        <w:t xml:space="preserve">Το σύνολο του περιεχομένου της εργασίας θα πρέπει να καταχωρείται σε δύο στήλες, και </w:t>
      </w:r>
      <w:r w:rsidRPr="00601AE9">
        <w:t>η στοίχιση στο σύνολο του κειμένου θα πρέπει να είναι πλήρης.</w:t>
      </w:r>
    </w:p>
    <w:p w14:paraId="3EE551A7" w14:textId="1D9ABBC7" w:rsidR="00492F10" w:rsidRPr="00492F10" w:rsidRDefault="00492F10" w:rsidP="00492F10">
      <w:pPr>
        <w:pStyle w:val="EYE2025SubHeader"/>
      </w:pPr>
      <w:r>
        <w:t>Εξισώσεις - Σχήματα - Πίνακες</w:t>
      </w:r>
    </w:p>
    <w:p w14:paraId="43DFF1DF" w14:textId="6E1F3947" w:rsidR="00170D61" w:rsidRDefault="00601AE9" w:rsidP="00601AE9">
      <w:r w:rsidRPr="00601AE9">
        <w:t xml:space="preserve">Οι μαθηματικές εξισώσεις πρέπει να γράφονται με ευκρίνεια και να τοποθετούνται στοιχισμένες αριστερά, </w:t>
      </w:r>
      <w:r w:rsidR="00170D61">
        <w:t>με στοίχιση των αριθμών τους σύμφωνα με το υπόδειγμα</w:t>
      </w:r>
      <w:r w:rsidRPr="00601AE9">
        <w:t>.</w:t>
      </w:r>
    </w:p>
    <w:p w14:paraId="4590C3FE" w14:textId="6453E3EA" w:rsidR="00170D61" w:rsidRDefault="00170D61" w:rsidP="00170D61">
      <w:pPr>
        <w:pStyle w:val="2025Equations"/>
      </w:pPr>
      <w:r w:rsidRPr="00601AE9">
        <w:rPr>
          <w:position w:val="-26"/>
        </w:rPr>
        <w:object w:dxaOrig="1579" w:dyaOrig="600" w14:anchorId="280509C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30pt" o:ole="">
            <v:imagedata r:id="rId9" o:title=""/>
          </v:shape>
          <o:OLEObject Type="Embed" ProgID="Equation.DSMT4" ShapeID="_x0000_i1025" DrawAspect="Content" ObjectID="_1799842150" r:id="rId10"/>
        </w:object>
      </w:r>
      <w:r>
        <w:tab/>
      </w:r>
      <w:r>
        <w:tab/>
      </w:r>
      <w:r>
        <w:tab/>
      </w:r>
      <w:r>
        <w:tab/>
      </w:r>
      <w:r w:rsidRPr="00601AE9">
        <w:t>(1)</w:t>
      </w:r>
    </w:p>
    <w:p w14:paraId="277EAEBE" w14:textId="07387656" w:rsidR="00170D61" w:rsidRDefault="00170D61" w:rsidP="00170D61">
      <w:r>
        <w:rPr>
          <w:lang w:val="en-US"/>
        </w:rPr>
        <w:t>T</w:t>
      </w:r>
      <w:r>
        <w:t>α σχήματα</w:t>
      </w:r>
      <w:r w:rsidR="00230B43">
        <w:t xml:space="preserve"> και οι πίνακες</w:t>
      </w:r>
      <w:r w:rsidRPr="00170D61">
        <w:t xml:space="preserve"> </w:t>
      </w:r>
      <w:r>
        <w:t xml:space="preserve">πρέπει να τοποθετούνται εντός του πλάτους μίας </w:t>
      </w:r>
      <w:r w:rsidR="00230B43">
        <w:t>στήλης, στοιχισμένα</w:t>
      </w:r>
      <w:r>
        <w:t xml:space="preserve"> αριστερά. Το μέγεθος των γραμμάτων των σχημάτων</w:t>
      </w:r>
      <w:r w:rsidR="00230B43">
        <w:t xml:space="preserve"> και των πινάκων</w:t>
      </w:r>
      <w:r>
        <w:t xml:space="preserve"> δεν πρέπει να είναι μικρότερο των 9 στιγμών τύπου </w:t>
      </w:r>
      <w:r>
        <w:rPr>
          <w:lang w:val="en-US"/>
        </w:rPr>
        <w:t>Calibri</w:t>
      </w:r>
      <w:r w:rsidRPr="00170D61">
        <w:t xml:space="preserve">. </w:t>
      </w:r>
      <w:r>
        <w:t>Οι τίτλοι των σχημάτων πρέπει να τοποθετούνται κάτω από αυτά, με μορφοποίηση σύμφωνα με το υπόδειγμα.</w:t>
      </w:r>
      <w:r w:rsidR="00230B43">
        <w:t xml:space="preserve"> Οι τίτλοι των πινάκων πρέπει να τοποθετούνται πάνω από αυτούς, με μορφοποίηση σύμφωνα με το υπόδειγμα. </w:t>
      </w:r>
    </w:p>
    <w:p w14:paraId="6A0D906B" w14:textId="1AA6C508" w:rsidR="00230B43" w:rsidRPr="00DB6A57" w:rsidRDefault="00230B43" w:rsidP="00230B43">
      <w:pPr>
        <w:pStyle w:val="EYE2025Figure"/>
        <w:rPr>
          <w:lang w:val="en-US"/>
        </w:rPr>
      </w:pPr>
      <w:r w:rsidRPr="00230B43">
        <w:drawing>
          <wp:inline distT="0" distB="0" distL="0" distR="0" wp14:anchorId="0AE19369" wp14:editId="77CDBBE7">
            <wp:extent cx="2655417" cy="1582113"/>
            <wp:effectExtent l="0" t="0" r="0" b="0"/>
            <wp:docPr id="10" name="9 - Εικόνα" descr="RCP2.6 v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P2.6 ver1.png"/>
                    <pic:cNvPicPr/>
                  </pic:nvPicPr>
                  <pic:blipFill rotWithShape="1">
                    <a:blip r:embed="rId11" cstate="print"/>
                    <a:srcRect l="3300" b="13128"/>
                    <a:stretch/>
                  </pic:blipFill>
                  <pic:spPr bwMode="auto">
                    <a:xfrm>
                      <a:off x="0" y="0"/>
                      <a:ext cx="2708711" cy="1613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622799" w14:textId="191E5EEF" w:rsidR="00170D61" w:rsidRPr="00230B43" w:rsidRDefault="00230B43" w:rsidP="00230B43">
      <w:pPr>
        <w:pStyle w:val="EYE2025FigureCaption"/>
        <w:spacing w:after="120"/>
      </w:pPr>
      <w:r>
        <w:rPr>
          <w:b/>
        </w:rPr>
        <w:t>Σχήμα 1</w:t>
      </w:r>
      <w:r w:rsidR="00170D61" w:rsidRPr="00230B43">
        <w:t xml:space="preserve">. </w:t>
      </w:r>
      <w:r w:rsidRPr="00230B43">
        <w:t>Τίτλος Σχήματος.</w:t>
      </w:r>
    </w:p>
    <w:p w14:paraId="3626AC9A" w14:textId="356E27F7" w:rsidR="00230B43" w:rsidRPr="00743C9A" w:rsidRDefault="00743C9A" w:rsidP="00230B43">
      <w:pPr>
        <w:pStyle w:val="EYE2025TableCaption"/>
        <w:spacing w:before="120" w:after="60"/>
        <w:rPr>
          <w:lang w:val="el-GR"/>
        </w:rPr>
      </w:pPr>
      <w:r>
        <w:rPr>
          <w:b/>
          <w:bCs w:val="0"/>
          <w:lang w:val="el-GR"/>
        </w:rPr>
        <w:t xml:space="preserve">Πίνακας 1. </w:t>
      </w:r>
      <w:r>
        <w:rPr>
          <w:lang w:val="el-GR"/>
        </w:rPr>
        <w:t>Τίτλος πίνακα.</w:t>
      </w:r>
    </w:p>
    <w:tbl>
      <w:tblPr>
        <w:tblW w:w="3448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701"/>
      </w:tblGrid>
      <w:tr w:rsidR="00230B43" w:rsidRPr="00230B43" w14:paraId="1349A119" w14:textId="77777777" w:rsidTr="005B433A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04B84FCA" w14:textId="3E4ACCCE" w:rsidR="00230B43" w:rsidRPr="005B433A" w:rsidRDefault="005B433A" w:rsidP="00743C9A">
            <w:pPr>
              <w:pStyle w:val="2025Table"/>
              <w:spacing w:before="40" w:after="40"/>
              <w:jc w:val="left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Κεφαλίδα Στήλης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shd w:val="clear" w:color="auto" w:fill="EDEDED" w:themeFill="accent3" w:themeFillTint="33"/>
            <w:vAlign w:val="center"/>
          </w:tcPr>
          <w:p w14:paraId="2DD9B035" w14:textId="405E3F12" w:rsidR="00230B43" w:rsidRPr="005B433A" w:rsidRDefault="005B433A" w:rsidP="00743C9A">
            <w:pPr>
              <w:pStyle w:val="2025Table"/>
              <w:spacing w:before="40" w:after="40"/>
              <w:jc w:val="left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Κεφαλίδα Στήλης</w:t>
            </w:r>
          </w:p>
        </w:tc>
      </w:tr>
      <w:tr w:rsidR="005B433A" w:rsidRPr="00230B43" w14:paraId="2D1FECB6" w14:textId="77777777" w:rsidTr="005B433A"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0AB5E645" w14:textId="022314B6" w:rsidR="005B433A" w:rsidRPr="005B433A" w:rsidRDefault="005B433A" w:rsidP="005B433A">
            <w:pPr>
              <w:pStyle w:val="2025Table"/>
              <w:spacing w:before="40" w:after="40"/>
              <w:jc w:val="left"/>
              <w:rPr>
                <w:lang w:val="el-GR"/>
              </w:rPr>
            </w:pPr>
            <w:r>
              <w:rPr>
                <w:lang w:val="el-GR"/>
              </w:rPr>
              <w:t>Κείμενο/Αριθμοί</w:t>
            </w:r>
          </w:p>
        </w:tc>
        <w:tc>
          <w:tcPr>
            <w:tcW w:w="2500" w:type="pct"/>
            <w:tcBorders>
              <w:top w:val="single" w:sz="4" w:space="0" w:color="auto"/>
            </w:tcBorders>
            <w:vAlign w:val="center"/>
          </w:tcPr>
          <w:p w14:paraId="7F4FA2A7" w14:textId="4DE318C0" w:rsidR="005B433A" w:rsidRPr="00230B43" w:rsidRDefault="005B433A" w:rsidP="005B433A">
            <w:pPr>
              <w:pStyle w:val="2025Table"/>
              <w:spacing w:before="40" w:after="40"/>
              <w:jc w:val="left"/>
            </w:pPr>
            <w:r>
              <w:rPr>
                <w:lang w:val="el-GR"/>
              </w:rPr>
              <w:t>Κείμενο/Αριθμοί</w:t>
            </w:r>
          </w:p>
        </w:tc>
      </w:tr>
      <w:tr w:rsidR="005B433A" w:rsidRPr="00230B43" w14:paraId="62A7C1E2" w14:textId="77777777" w:rsidTr="005B433A">
        <w:tc>
          <w:tcPr>
            <w:tcW w:w="2500" w:type="pct"/>
            <w:vAlign w:val="center"/>
          </w:tcPr>
          <w:p w14:paraId="3CC8C853" w14:textId="02F7D797" w:rsidR="005B433A" w:rsidRPr="00230B43" w:rsidRDefault="005B433A" w:rsidP="005B433A">
            <w:pPr>
              <w:pStyle w:val="2025Table"/>
              <w:spacing w:before="40" w:after="40"/>
              <w:jc w:val="left"/>
            </w:pPr>
            <w:r>
              <w:rPr>
                <w:lang w:val="el-GR"/>
              </w:rPr>
              <w:t>Κείμενο/Αριθμοί</w:t>
            </w:r>
          </w:p>
        </w:tc>
        <w:tc>
          <w:tcPr>
            <w:tcW w:w="2500" w:type="pct"/>
            <w:vAlign w:val="center"/>
          </w:tcPr>
          <w:p w14:paraId="7DB9F98E" w14:textId="20C006D1" w:rsidR="005B433A" w:rsidRPr="00230B43" w:rsidRDefault="005B433A" w:rsidP="005B433A">
            <w:pPr>
              <w:pStyle w:val="2025Table"/>
              <w:spacing w:before="40" w:after="40"/>
              <w:jc w:val="left"/>
            </w:pPr>
            <w:r>
              <w:rPr>
                <w:lang w:val="el-GR"/>
              </w:rPr>
              <w:t>Κείμενο/Αριθμοί</w:t>
            </w:r>
          </w:p>
        </w:tc>
      </w:tr>
    </w:tbl>
    <w:p w14:paraId="55108A6F" w14:textId="64213D0B" w:rsidR="005D270B" w:rsidRDefault="005D270B" w:rsidP="005D270B">
      <w:r w:rsidRPr="00601AE9">
        <w:t xml:space="preserve">Η αρίθμηση </w:t>
      </w:r>
      <w:r>
        <w:t xml:space="preserve">εξισώσεων, </w:t>
      </w:r>
      <w:r w:rsidRPr="00601AE9">
        <w:t>σχημάτων</w:t>
      </w:r>
      <w:r>
        <w:t xml:space="preserve"> και</w:t>
      </w:r>
      <w:r w:rsidRPr="00601AE9">
        <w:t xml:space="preserve"> πινάκων πρέπει να γίνεται ενιαία</w:t>
      </w:r>
      <w:r>
        <w:t xml:space="preserve">, </w:t>
      </w:r>
      <w:r w:rsidRPr="00601AE9">
        <w:t>με συνεχόμενα νούμερα</w:t>
      </w:r>
      <w:r>
        <w:t>,</w:t>
      </w:r>
      <w:r w:rsidRPr="00601AE9">
        <w:t xml:space="preserve"> και αναφορά</w:t>
      </w:r>
      <w:r w:rsidR="00DE1981">
        <w:t xml:space="preserve"> </w:t>
      </w:r>
      <w:r w:rsidRPr="00601AE9">
        <w:t>μέσα στο κείμενο ως εξής: Εξίσωση (1) Σχήμα 3, Πίνακας 4, κ.λπ.</w:t>
      </w:r>
    </w:p>
    <w:p w14:paraId="03E5440C" w14:textId="2AAE972A" w:rsidR="00492F10" w:rsidRDefault="00492F10" w:rsidP="00492F10">
      <w:pPr>
        <w:pStyle w:val="EYE2025SubHeader"/>
      </w:pPr>
      <w:r>
        <w:t>Βιβλιογραφ</w:t>
      </w:r>
      <w:r w:rsidR="005D270B">
        <w:t>ικές αναφορές</w:t>
      </w:r>
    </w:p>
    <w:p w14:paraId="190E1DB4" w14:textId="12ADA230" w:rsidR="00492F10" w:rsidRPr="00CF333A" w:rsidRDefault="001440A2" w:rsidP="00601AE9">
      <w:r>
        <w:t>Οι βιβλιογραφικές αναφορές που θα υπάρχουν μέσα στο κείμενο θα πρέπει να παρατίθενται στο σύνολο τους στον κατάλογο της βιβλιογραφίας.</w:t>
      </w:r>
      <w:r w:rsidR="00CF333A">
        <w:t xml:space="preserve"> Οι αναφορές μέσα στο κείμενο θα πρέπει να ακολουθούν τα ακόλουθα υποδείγματα, για </w:t>
      </w:r>
      <w:r w:rsidR="005D270B">
        <w:t>ελληνική ή ξενόγλωσση βιβλιογραφία</w:t>
      </w:r>
      <w:r w:rsidR="00CF333A">
        <w:t xml:space="preserve">: </w:t>
      </w:r>
    </w:p>
    <w:p w14:paraId="53CEEC81" w14:textId="2BC0AD1E" w:rsidR="00CF333A" w:rsidRDefault="005D270B" w:rsidP="00CF333A">
      <w:pPr>
        <w:pStyle w:val="ListParagraph"/>
        <w:numPr>
          <w:ilvl w:val="0"/>
          <w:numId w:val="1"/>
        </w:numPr>
        <w:ind w:left="284" w:hanging="142"/>
      </w:pPr>
      <w:r>
        <w:t>Γεωργίου</w:t>
      </w:r>
      <w:r w:rsidR="00CF333A">
        <w:t xml:space="preserve"> (2024) ή </w:t>
      </w:r>
      <w:r>
        <w:rPr>
          <w:lang w:val="en-US"/>
        </w:rPr>
        <w:t>Georgiou</w:t>
      </w:r>
      <w:r w:rsidR="00CF333A" w:rsidRPr="00CF333A">
        <w:t xml:space="preserve"> (2024)</w:t>
      </w:r>
      <w:r w:rsidR="00CF333A">
        <w:t>, για εργασίες με έναν συγγραφέα,</w:t>
      </w:r>
    </w:p>
    <w:p w14:paraId="7DA31862" w14:textId="4992D62C" w:rsidR="00CF333A" w:rsidRDefault="005D270B" w:rsidP="00CF333A">
      <w:pPr>
        <w:pStyle w:val="ListParagraph"/>
        <w:numPr>
          <w:ilvl w:val="0"/>
          <w:numId w:val="1"/>
        </w:numPr>
        <w:ind w:left="284" w:hanging="142"/>
      </w:pPr>
      <w:r>
        <w:t>Γεωργίου και Ιωάννου</w:t>
      </w:r>
      <w:r w:rsidR="00CF333A">
        <w:t xml:space="preserve"> (2024) ή</w:t>
      </w:r>
      <w:r w:rsidR="00CF333A" w:rsidRPr="00CF333A">
        <w:t xml:space="preserve"> </w:t>
      </w:r>
      <w:r>
        <w:rPr>
          <w:lang w:val="en-US"/>
        </w:rPr>
        <w:t>Georgiou</w:t>
      </w:r>
      <w:r w:rsidRPr="005D270B">
        <w:t xml:space="preserve"> </w:t>
      </w:r>
      <w:r>
        <w:rPr>
          <w:lang w:val="en-US"/>
        </w:rPr>
        <w:t>and</w:t>
      </w:r>
      <w:r w:rsidRPr="005D270B">
        <w:t xml:space="preserve"> </w:t>
      </w:r>
      <w:r>
        <w:rPr>
          <w:lang w:val="en-US"/>
        </w:rPr>
        <w:t>Ioannou</w:t>
      </w:r>
      <w:r w:rsidR="00CF333A" w:rsidRPr="00CF333A">
        <w:t xml:space="preserve"> (2024)</w:t>
      </w:r>
      <w:r>
        <w:t>, για εργασίες με δύο συγγραφείς, και</w:t>
      </w:r>
    </w:p>
    <w:p w14:paraId="28285BE6" w14:textId="150AE7F4" w:rsidR="005D270B" w:rsidRDefault="005D270B" w:rsidP="00CF333A">
      <w:pPr>
        <w:pStyle w:val="ListParagraph"/>
        <w:numPr>
          <w:ilvl w:val="0"/>
          <w:numId w:val="1"/>
        </w:numPr>
        <w:ind w:left="284" w:hanging="142"/>
      </w:pPr>
      <w:r>
        <w:t xml:space="preserve">Γεωργίου κ.α. (2024) ή </w:t>
      </w:r>
      <w:r>
        <w:rPr>
          <w:lang w:val="en-US"/>
        </w:rPr>
        <w:t>Georgiou</w:t>
      </w:r>
      <w:r w:rsidRPr="005D270B">
        <w:t xml:space="preserve"> </w:t>
      </w:r>
      <w:r>
        <w:rPr>
          <w:lang w:val="en-US"/>
        </w:rPr>
        <w:t>et</w:t>
      </w:r>
      <w:r w:rsidRPr="005D270B">
        <w:t xml:space="preserve"> </w:t>
      </w:r>
      <w:r>
        <w:rPr>
          <w:lang w:val="en-US"/>
        </w:rPr>
        <w:t>al</w:t>
      </w:r>
      <w:r w:rsidRPr="005D270B">
        <w:t xml:space="preserve">. </w:t>
      </w:r>
      <w:r>
        <w:t>(2024), για εργασίες με περισσότερους από δύο συγγραφείς.</w:t>
      </w:r>
    </w:p>
    <w:p w14:paraId="738EB146" w14:textId="77777777" w:rsidR="005D270B" w:rsidRDefault="005D270B" w:rsidP="005D270B">
      <w:r>
        <w:t xml:space="preserve">Η μορφοποίηση του καταλόγου της βιβλιογραφίας θα πρέπει να γίνεται σύμφωνα με το υπόδειγμα της σχετικής ενότητας στο τέλος του παρόντος, με ταξινόμηση των καταχωρήσεων, ιεραρχικά, κατά: </w:t>
      </w:r>
    </w:p>
    <w:p w14:paraId="424F59D9" w14:textId="77777777" w:rsidR="005D270B" w:rsidRDefault="005D270B" w:rsidP="005D270B">
      <w:pPr>
        <w:pStyle w:val="ListParagraph"/>
        <w:numPr>
          <w:ilvl w:val="0"/>
          <w:numId w:val="3"/>
        </w:numPr>
        <w:ind w:left="426" w:hanging="142"/>
      </w:pPr>
      <w:r>
        <w:t xml:space="preserve">Επώνυμο 1ου συγγραφέα (Α-Ω / </w:t>
      </w:r>
      <w:r w:rsidRPr="005D270B">
        <w:t>A-Z)</w:t>
      </w:r>
      <w:r>
        <w:t>,</w:t>
      </w:r>
    </w:p>
    <w:p w14:paraId="484D70A4" w14:textId="77777777" w:rsidR="005D270B" w:rsidRDefault="005D270B" w:rsidP="005D270B">
      <w:pPr>
        <w:pStyle w:val="ListParagraph"/>
        <w:numPr>
          <w:ilvl w:val="0"/>
          <w:numId w:val="3"/>
        </w:numPr>
        <w:ind w:left="426" w:hanging="142"/>
      </w:pPr>
      <w:r>
        <w:t>Έτος (αύξουσα σειρά)</w:t>
      </w:r>
    </w:p>
    <w:p w14:paraId="3AB2DAD5" w14:textId="5C26DC09" w:rsidR="005D270B" w:rsidRPr="00CF333A" w:rsidRDefault="005D270B" w:rsidP="005D270B">
      <w:pPr>
        <w:pStyle w:val="ListParagraph"/>
        <w:numPr>
          <w:ilvl w:val="0"/>
          <w:numId w:val="3"/>
        </w:numPr>
        <w:ind w:left="426" w:hanging="142"/>
      </w:pPr>
      <w:r>
        <w:t>Επώνυμο 2ου</w:t>
      </w:r>
      <w:r w:rsidR="00D471AE" w:rsidRPr="00D471AE">
        <w:t xml:space="preserve"> </w:t>
      </w:r>
      <w:r>
        <w:t xml:space="preserve">συγγραφέα (Α-Ω / </w:t>
      </w:r>
      <w:r w:rsidRPr="005D270B">
        <w:t>A-Z)</w:t>
      </w:r>
      <w:r>
        <w:t>.</w:t>
      </w:r>
    </w:p>
    <w:p w14:paraId="1A774AF7" w14:textId="45747C7D" w:rsidR="00492F10" w:rsidRDefault="001440A2" w:rsidP="001440A2">
      <w:pPr>
        <w:pStyle w:val="EYE2025Header"/>
      </w:pPr>
      <w:r>
        <w:t>ΥΠΟΒΟΛΗ ΕΡΓΑΣΙΩΝ</w:t>
      </w:r>
    </w:p>
    <w:p w14:paraId="7F9219D2" w14:textId="30B91114" w:rsidR="00601AE9" w:rsidRDefault="00601AE9" w:rsidP="00601AE9">
      <w:r>
        <w:t>Το παρόν αρχείο αποτελεί πρότυπο για τη συγγραφή των εργασιών που θα υποβληθούν στο Συνέδριο,</w:t>
      </w:r>
      <w:r w:rsidR="00743C9A" w:rsidRPr="00743C9A">
        <w:t xml:space="preserve"> </w:t>
      </w:r>
      <w:r w:rsidR="00743C9A">
        <w:t xml:space="preserve">και διαθέτει </w:t>
      </w:r>
      <w:r>
        <w:t xml:space="preserve">καταχωρημένα τα «Στυλ» του </w:t>
      </w:r>
      <w:r>
        <w:rPr>
          <w:lang w:val="en-US"/>
        </w:rPr>
        <w:t>MS</w:t>
      </w:r>
      <w:r w:rsidRPr="00601AE9">
        <w:t xml:space="preserve"> </w:t>
      </w:r>
      <w:r>
        <w:rPr>
          <w:lang w:val="en-US"/>
        </w:rPr>
        <w:t>Word</w:t>
      </w:r>
      <w:r>
        <w:t xml:space="preserve"> για τους διαφορετικούς τύπους περιεχομένου </w:t>
      </w:r>
      <w:r w:rsidR="00743C9A">
        <w:t>(κείμενο, κεφαλί</w:t>
      </w:r>
      <w:r w:rsidR="00CF333A">
        <w:t>δες, υποκεφαλίδες</w:t>
      </w:r>
      <w:r w:rsidR="00743C9A">
        <w:t xml:space="preserve">, εξισώσεις, </w:t>
      </w:r>
      <w:r w:rsidR="00CF333A">
        <w:t>σχήματα, πίνακες,</w:t>
      </w:r>
      <w:r w:rsidR="00255E4D" w:rsidRPr="00255E4D">
        <w:t xml:space="preserve"> </w:t>
      </w:r>
      <w:r w:rsidR="00255E4D">
        <w:t>τίτλοι σχημάτων και πινάκων,</w:t>
      </w:r>
      <w:r w:rsidR="00CF333A">
        <w:t xml:space="preserve"> κ.λπ.)</w:t>
      </w:r>
      <w:r>
        <w:t xml:space="preserve"> Εργασίες που θα αποκλίνουν από το παρόν πρότυπο θα απορρίπτονται.</w:t>
      </w:r>
    </w:p>
    <w:p w14:paraId="7ABAAA13" w14:textId="66A0FA3F" w:rsidR="001440A2" w:rsidRDefault="001440A2" w:rsidP="001440A2">
      <w:pPr>
        <w:pStyle w:val="CommentText"/>
      </w:pPr>
      <w:r>
        <w:t xml:space="preserve">Οι εργασίες πρέπει να υποβάλλονται ως αρχεία </w:t>
      </w:r>
      <w:r>
        <w:rPr>
          <w:lang w:val="en-US"/>
        </w:rPr>
        <w:t>MS</w:t>
      </w:r>
      <w:r w:rsidRPr="001440A2">
        <w:t xml:space="preserve"> </w:t>
      </w:r>
      <w:r>
        <w:rPr>
          <w:lang w:val="en-US"/>
        </w:rPr>
        <w:t>Word</w:t>
      </w:r>
      <w:r>
        <w:t xml:space="preserve">, με όνομα σύμφωνα με την τυποποίηση </w:t>
      </w:r>
      <w:r w:rsidRPr="001440A2">
        <w:t>“</w:t>
      </w:r>
      <w:r>
        <w:t>Επώνυμο</w:t>
      </w:r>
      <w:r w:rsidRPr="001440A2">
        <w:t>-</w:t>
      </w:r>
      <w:r>
        <w:t>1ου</w:t>
      </w:r>
      <w:r w:rsidRPr="001440A2">
        <w:t>-</w:t>
      </w:r>
      <w:r>
        <w:t xml:space="preserve"> Συγγραφέα</w:t>
      </w:r>
      <w:r w:rsidRPr="001440A2">
        <w:t>-</w:t>
      </w:r>
      <w:r>
        <w:t>με</w:t>
      </w:r>
      <w:r w:rsidRPr="001440A2">
        <w:t>-</w:t>
      </w:r>
      <w:r>
        <w:t>λατινικούς</w:t>
      </w:r>
      <w:r w:rsidRPr="001440A2">
        <w:t>-</w:t>
      </w:r>
      <w:r>
        <w:t>χαρακτήρες.</w:t>
      </w:r>
      <w:r>
        <w:rPr>
          <w:lang w:val="en-US"/>
        </w:rPr>
        <w:t>docx</w:t>
      </w:r>
      <w:r w:rsidRPr="001440A2">
        <w:t xml:space="preserve">”, </w:t>
      </w:r>
      <w:r>
        <w:t>αποκλειστικά</w:t>
      </w:r>
      <w:r w:rsidR="00CF333A">
        <w:t xml:space="preserve"> </w:t>
      </w:r>
      <w:r>
        <w:t xml:space="preserve">μέσω του ηλεκτρονικού συστήματος υποβολής και </w:t>
      </w:r>
      <w:r w:rsidRPr="00917BE5">
        <w:rPr>
          <w:u w:val="single"/>
        </w:rPr>
        <w:t>σύμφωνα με τις οδηγίες</w:t>
      </w:r>
      <w:r>
        <w:t xml:space="preserve">  που περιγράφ</w:t>
      </w:r>
      <w:r w:rsidR="00CF333A">
        <w:t>ονται</w:t>
      </w:r>
      <w:r>
        <w:t xml:space="preserve"> στην ιστοσελίδα του Συνεδρίου </w:t>
      </w:r>
      <w:hyperlink r:id="rId12" w:history="1">
        <w:r w:rsidRPr="0045057C">
          <w:rPr>
            <w:rStyle w:val="Hyperlink"/>
          </w:rPr>
          <w:t>https://eye.web.auth.gr/hhaconference2025</w:t>
        </w:r>
      </w:hyperlink>
      <w:r>
        <w:t>.</w:t>
      </w:r>
    </w:p>
    <w:p w14:paraId="3897CAAD" w14:textId="55C221DE" w:rsidR="00DE1981" w:rsidRDefault="00DE1981" w:rsidP="001440A2">
      <w:pPr>
        <w:pStyle w:val="CommentText"/>
      </w:pPr>
      <w:r w:rsidRPr="00917BE5">
        <w:rPr>
          <w:u w:val="single"/>
        </w:rPr>
        <w:t xml:space="preserve">Σημειώνεται </w:t>
      </w:r>
      <w:r>
        <w:t>ότι κατά την υποβολή</w:t>
      </w:r>
      <w:r w:rsidR="00917BE5">
        <w:t xml:space="preserve"> </w:t>
      </w:r>
      <w:r>
        <w:t>οι συγγραφείς θα καλού</w:t>
      </w:r>
      <w:r w:rsidR="00917BE5">
        <w:t>-</w:t>
      </w:r>
      <w:r>
        <w:t>νται να καταχωρήσουν</w:t>
      </w:r>
      <w:r w:rsidR="00A077E8">
        <w:t xml:space="preserve">, </w:t>
      </w:r>
      <w:r w:rsidR="00917BE5">
        <w:t>επίσης</w:t>
      </w:r>
      <w:r w:rsidR="00A077E8">
        <w:t xml:space="preserve">, </w:t>
      </w:r>
      <w:r>
        <w:t>τίτλο και σύντομη περίληψη της εργασίας τους και στα αγγλικά</w:t>
      </w:r>
      <w:r w:rsidR="00917BE5">
        <w:t xml:space="preserve"> (βλ. σελ. 5 Οδηγιών)</w:t>
      </w:r>
      <w:r>
        <w:t>.</w:t>
      </w:r>
    </w:p>
    <w:p w14:paraId="6EB1D8F8" w14:textId="24F6D11E" w:rsidR="00A52E1A" w:rsidRPr="005B433A" w:rsidRDefault="00332D30" w:rsidP="00601AE9">
      <w:pPr>
        <w:pStyle w:val="EYE2025Header"/>
        <w:rPr>
          <w:lang w:val="en-US"/>
        </w:rPr>
      </w:pPr>
      <w:r>
        <w:t>ΒΙΒΛΙΟΓΡΑΦΙΑ</w:t>
      </w:r>
    </w:p>
    <w:p w14:paraId="4B354B81" w14:textId="0E0B4C55" w:rsidR="00A52E1A" w:rsidRDefault="00D471AE" w:rsidP="00601AE9">
      <w:pPr>
        <w:rPr>
          <w:lang w:val="en-US"/>
        </w:rPr>
      </w:pPr>
      <w:r>
        <w:rPr>
          <w:lang w:val="en-US"/>
        </w:rPr>
        <w:t xml:space="preserve">Author A. and Author B. </w:t>
      </w:r>
      <w:r w:rsidR="00A52E1A" w:rsidRPr="00DB6A57">
        <w:rPr>
          <w:lang w:val="en-US"/>
        </w:rPr>
        <w:t>(20</w:t>
      </w:r>
      <w:r>
        <w:rPr>
          <w:lang w:val="en-US"/>
        </w:rPr>
        <w:t>23</w:t>
      </w:r>
      <w:r w:rsidR="00A52E1A" w:rsidRPr="00DB6A57">
        <w:rPr>
          <w:lang w:val="en-US"/>
        </w:rPr>
        <w:t>)</w:t>
      </w:r>
      <w:r w:rsidR="005D270B" w:rsidRPr="005D270B">
        <w:rPr>
          <w:lang w:val="en-US"/>
        </w:rPr>
        <w:t>.</w:t>
      </w:r>
      <w:r w:rsidR="00A52E1A" w:rsidRPr="00DB6A57">
        <w:rPr>
          <w:lang w:val="en-US"/>
        </w:rPr>
        <w:t xml:space="preserve"> </w:t>
      </w:r>
      <w:r w:rsidR="002C5E61">
        <w:rPr>
          <w:lang w:val="en-US"/>
        </w:rPr>
        <w:t xml:space="preserve">Journal </w:t>
      </w:r>
      <w:r>
        <w:rPr>
          <w:lang w:val="en-US"/>
        </w:rPr>
        <w:t>Paper T</w:t>
      </w:r>
      <w:r w:rsidR="00A52E1A" w:rsidRPr="00DB6A57">
        <w:rPr>
          <w:lang w:val="en-US"/>
        </w:rPr>
        <w:t>itle</w:t>
      </w:r>
      <w:r>
        <w:rPr>
          <w:lang w:val="en-US"/>
        </w:rPr>
        <w:t xml:space="preserve">. </w:t>
      </w:r>
      <w:r w:rsidR="005D270B">
        <w:rPr>
          <w:lang w:val="en-US"/>
        </w:rPr>
        <w:t>Journal Title</w:t>
      </w:r>
      <w:r w:rsidR="00A52E1A" w:rsidRPr="00DB6A57">
        <w:rPr>
          <w:lang w:val="en-US"/>
        </w:rPr>
        <w:t xml:space="preserve">, vol. </w:t>
      </w:r>
      <w:r>
        <w:rPr>
          <w:lang w:val="en-US"/>
        </w:rPr>
        <w:t>10 (11)</w:t>
      </w:r>
      <w:r w:rsidR="00A52E1A" w:rsidRPr="00DB6A57">
        <w:rPr>
          <w:lang w:val="en-US"/>
        </w:rPr>
        <w:t xml:space="preserve">, pp. </w:t>
      </w:r>
      <w:r>
        <w:rPr>
          <w:lang w:val="en-US"/>
        </w:rPr>
        <w:t>20</w:t>
      </w:r>
      <w:r w:rsidR="00A52E1A" w:rsidRPr="00DB6A57">
        <w:rPr>
          <w:lang w:val="en-US"/>
        </w:rPr>
        <w:t>-</w:t>
      </w:r>
      <w:r>
        <w:rPr>
          <w:lang w:val="en-US"/>
        </w:rPr>
        <w:t>23</w:t>
      </w:r>
      <w:r w:rsidR="00A52E1A" w:rsidRPr="00DB6A57">
        <w:rPr>
          <w:lang w:val="en-US"/>
        </w:rPr>
        <w:t>.</w:t>
      </w:r>
    </w:p>
    <w:p w14:paraId="762E6816" w14:textId="66C26523" w:rsidR="00D471AE" w:rsidRDefault="00D471AE" w:rsidP="00D471AE">
      <w:pPr>
        <w:rPr>
          <w:lang w:val="en-US"/>
        </w:rPr>
      </w:pPr>
      <w:r>
        <w:rPr>
          <w:lang w:val="en-US"/>
        </w:rPr>
        <w:t xml:space="preserve">Author A. et al. </w:t>
      </w:r>
      <w:r w:rsidRPr="00DB6A57">
        <w:rPr>
          <w:lang w:val="en-US"/>
        </w:rPr>
        <w:t>(</w:t>
      </w:r>
      <w:r>
        <w:rPr>
          <w:lang w:val="en-US"/>
        </w:rPr>
        <w:t>2023</w:t>
      </w:r>
      <w:r w:rsidRPr="00DB6A57">
        <w:rPr>
          <w:lang w:val="en-US"/>
        </w:rPr>
        <w:t>)</w:t>
      </w:r>
      <w:r w:rsidRPr="005D270B">
        <w:rPr>
          <w:lang w:val="en-US"/>
        </w:rPr>
        <w:t>.</w:t>
      </w:r>
      <w:r w:rsidRPr="00DB6A57">
        <w:rPr>
          <w:lang w:val="en-US"/>
        </w:rPr>
        <w:t xml:space="preserve"> </w:t>
      </w:r>
      <w:r>
        <w:rPr>
          <w:lang w:val="en-US"/>
        </w:rPr>
        <w:t>Conference Paper T</w:t>
      </w:r>
      <w:r w:rsidRPr="00DB6A57">
        <w:rPr>
          <w:lang w:val="en-US"/>
        </w:rPr>
        <w:t>itle</w:t>
      </w:r>
      <w:r>
        <w:rPr>
          <w:lang w:val="en-US"/>
        </w:rPr>
        <w:t xml:space="preserve">. Conference Title, </w:t>
      </w:r>
      <w:r w:rsidRPr="00DB6A57">
        <w:rPr>
          <w:lang w:val="en-US"/>
        </w:rPr>
        <w:t xml:space="preserve">pp. </w:t>
      </w:r>
      <w:r>
        <w:rPr>
          <w:lang w:val="en-US"/>
        </w:rPr>
        <w:t>20</w:t>
      </w:r>
      <w:r w:rsidRPr="00DB6A57">
        <w:rPr>
          <w:lang w:val="en-US"/>
        </w:rPr>
        <w:t>-</w:t>
      </w:r>
      <w:r>
        <w:rPr>
          <w:lang w:val="en-US"/>
        </w:rPr>
        <w:t>23</w:t>
      </w:r>
      <w:r w:rsidRPr="00DB6A57">
        <w:rPr>
          <w:lang w:val="en-US"/>
        </w:rPr>
        <w:t>.</w:t>
      </w:r>
    </w:p>
    <w:p w14:paraId="5D4739F5" w14:textId="557669BB" w:rsidR="003B0388" w:rsidRPr="00A52E1A" w:rsidRDefault="00D471AE" w:rsidP="00601AE9">
      <w:pPr>
        <w:rPr>
          <w:lang w:val="en-US"/>
        </w:rPr>
      </w:pPr>
      <w:r>
        <w:rPr>
          <w:lang w:val="en-US"/>
        </w:rPr>
        <w:t xml:space="preserve">Author A. and Author B. </w:t>
      </w:r>
      <w:r w:rsidRPr="00DB6A57">
        <w:rPr>
          <w:lang w:val="en-US"/>
        </w:rPr>
        <w:t>(20</w:t>
      </w:r>
      <w:r>
        <w:rPr>
          <w:lang w:val="en-US"/>
        </w:rPr>
        <w:t>24</w:t>
      </w:r>
      <w:r w:rsidRPr="00DB6A57">
        <w:rPr>
          <w:lang w:val="en-US"/>
        </w:rPr>
        <w:t>)</w:t>
      </w:r>
      <w:r w:rsidRPr="005D270B">
        <w:rPr>
          <w:lang w:val="en-US"/>
        </w:rPr>
        <w:t>.</w:t>
      </w:r>
      <w:r>
        <w:rPr>
          <w:lang w:val="en-US"/>
        </w:rPr>
        <w:t xml:space="preserve"> Book Title. Publisher name, 200p.</w:t>
      </w:r>
    </w:p>
    <w:sectPr w:rsidR="003B0388" w:rsidRPr="00A52E1A" w:rsidSect="00DB6A57">
      <w:type w:val="continuous"/>
      <w:pgSz w:w="11906" w:h="16838" w:code="9"/>
      <w:pgMar w:top="851" w:right="851" w:bottom="851" w:left="851" w:header="357" w:footer="720" w:gutter="0"/>
      <w:cols w:num="2" w:space="33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967A" w14:textId="77777777" w:rsidR="006C2D49" w:rsidRDefault="006C2D49" w:rsidP="00601AE9">
      <w:r>
        <w:separator/>
      </w:r>
    </w:p>
  </w:endnote>
  <w:endnote w:type="continuationSeparator" w:id="0">
    <w:p w14:paraId="67A29F6A" w14:textId="77777777" w:rsidR="006C2D49" w:rsidRDefault="006C2D49" w:rsidP="0060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97C97" w14:textId="77777777" w:rsidR="006C2D49" w:rsidRDefault="006C2D49" w:rsidP="00601AE9">
      <w:r>
        <w:separator/>
      </w:r>
    </w:p>
  </w:footnote>
  <w:footnote w:type="continuationSeparator" w:id="0">
    <w:p w14:paraId="129D4B52" w14:textId="77777777" w:rsidR="006C2D49" w:rsidRDefault="006C2D49" w:rsidP="00601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ook w:val="04A0" w:firstRow="1" w:lastRow="0" w:firstColumn="1" w:lastColumn="0" w:noHBand="0" w:noVBand="1"/>
    </w:tblPr>
    <w:tblGrid>
      <w:gridCol w:w="3898"/>
      <w:gridCol w:w="6306"/>
    </w:tblGrid>
    <w:tr w:rsidR="00947883" w:rsidRPr="00C4604B" w14:paraId="44AA520B" w14:textId="77777777" w:rsidTr="00947883">
      <w:trPr>
        <w:trHeight w:val="794"/>
        <w:jc w:val="center"/>
      </w:trPr>
      <w:tc>
        <w:tcPr>
          <w:tcW w:w="1910" w:type="pct"/>
          <w:vAlign w:val="center"/>
        </w:tcPr>
        <w:p w14:paraId="187D802C" w14:textId="530985DD" w:rsidR="00947883" w:rsidRPr="00860F40" w:rsidRDefault="00947883" w:rsidP="00492F10">
          <w:pPr>
            <w:spacing w:after="60"/>
            <w:rPr>
              <w:highlight w:val="yellow"/>
            </w:rPr>
          </w:pPr>
          <w:r>
            <w:rPr>
              <w:noProof/>
            </w:rPr>
            <w:drawing>
              <wp:inline distT="0" distB="0" distL="0" distR="0" wp14:anchorId="1B4C61D2" wp14:editId="151999C5">
                <wp:extent cx="863288" cy="504000"/>
                <wp:effectExtent l="0" t="0" r="0" b="0"/>
                <wp:docPr id="43851516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1049877" name="Picture 35104987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288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92F10">
            <w:t xml:space="preserve">  </w:t>
          </w:r>
          <w:r w:rsidR="00492F10" w:rsidRPr="009334AA">
            <w:rPr>
              <w:noProof/>
            </w:rPr>
            <w:drawing>
              <wp:inline distT="0" distB="0" distL="0" distR="0" wp14:anchorId="26041E0D" wp14:editId="1C861727">
                <wp:extent cx="554932" cy="504000"/>
                <wp:effectExtent l="0" t="0" r="0" b="0"/>
                <wp:docPr id="31264654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881" b="5298"/>
                        <a:stretch/>
                      </pic:blipFill>
                      <pic:spPr bwMode="auto">
                        <a:xfrm>
                          <a:off x="0" y="0"/>
                          <a:ext cx="554932" cy="50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0" w:type="pct"/>
          <w:vAlign w:val="center"/>
        </w:tcPr>
        <w:p w14:paraId="108E59F1" w14:textId="77777777" w:rsidR="00947883" w:rsidRPr="00170D61" w:rsidRDefault="00947883" w:rsidP="00492F10">
          <w:pPr>
            <w:pStyle w:val="EYE2025PageHeader"/>
            <w:spacing w:after="60"/>
          </w:pPr>
          <w:r w:rsidRPr="00170D61">
            <w:t>16</w:t>
          </w:r>
          <w:r w:rsidRPr="00170D61">
            <w:rPr>
              <w:vertAlign w:val="superscript"/>
            </w:rPr>
            <w:t>ο</w:t>
          </w:r>
          <w:r w:rsidRPr="00170D61">
            <w:t xml:space="preserve"> Πανελλήνιο Συνέδριο Ελληνικής Υδροτεχνικής Ένωσης</w:t>
          </w:r>
        </w:p>
        <w:p w14:paraId="323209AF" w14:textId="401D1BC3" w:rsidR="00947883" w:rsidRPr="00170D61" w:rsidRDefault="00947883" w:rsidP="00492F10">
          <w:pPr>
            <w:pStyle w:val="EYE2025PageHeader"/>
            <w:spacing w:after="60"/>
          </w:pPr>
          <w:r w:rsidRPr="00170D61">
            <w:t>Ξάνθη, 29-30 Μαΐου 2025</w:t>
          </w:r>
        </w:p>
      </w:tc>
    </w:tr>
  </w:tbl>
  <w:p w14:paraId="37D1A0F3" w14:textId="77777777" w:rsidR="00820003" w:rsidRDefault="00820003" w:rsidP="00601A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958BB"/>
    <w:multiLevelType w:val="hybridMultilevel"/>
    <w:tmpl w:val="73EED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C733D"/>
    <w:multiLevelType w:val="hybridMultilevel"/>
    <w:tmpl w:val="82C2B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DE4C3A"/>
    <w:multiLevelType w:val="hybridMultilevel"/>
    <w:tmpl w:val="BDDC5268"/>
    <w:lvl w:ilvl="0" w:tplc="9CD2C6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315968">
    <w:abstractNumId w:val="0"/>
  </w:num>
  <w:num w:numId="2" w16cid:durableId="1549754383">
    <w:abstractNumId w:val="1"/>
  </w:num>
  <w:num w:numId="3" w16cid:durableId="1431320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55"/>
    <w:rsid w:val="00002177"/>
    <w:rsid w:val="00047C41"/>
    <w:rsid w:val="000C014E"/>
    <w:rsid w:val="001440A2"/>
    <w:rsid w:val="00170D61"/>
    <w:rsid w:val="001A7868"/>
    <w:rsid w:val="001E1A74"/>
    <w:rsid w:val="00226141"/>
    <w:rsid w:val="00230B43"/>
    <w:rsid w:val="00234D8E"/>
    <w:rsid w:val="00255E4D"/>
    <w:rsid w:val="002C5E61"/>
    <w:rsid w:val="002F5025"/>
    <w:rsid w:val="0031482E"/>
    <w:rsid w:val="00332D30"/>
    <w:rsid w:val="003B0388"/>
    <w:rsid w:val="003D1013"/>
    <w:rsid w:val="0043525D"/>
    <w:rsid w:val="00451FE4"/>
    <w:rsid w:val="004830CB"/>
    <w:rsid w:val="00492F10"/>
    <w:rsid w:val="00496A85"/>
    <w:rsid w:val="0055582B"/>
    <w:rsid w:val="005A32D0"/>
    <w:rsid w:val="005B433A"/>
    <w:rsid w:val="005D270B"/>
    <w:rsid w:val="00601AE9"/>
    <w:rsid w:val="006C2D49"/>
    <w:rsid w:val="00743C9A"/>
    <w:rsid w:val="0076033C"/>
    <w:rsid w:val="00820003"/>
    <w:rsid w:val="00873DF0"/>
    <w:rsid w:val="008B73B4"/>
    <w:rsid w:val="00917BE5"/>
    <w:rsid w:val="00947883"/>
    <w:rsid w:val="0097213F"/>
    <w:rsid w:val="009B4AE4"/>
    <w:rsid w:val="00A077E8"/>
    <w:rsid w:val="00A52E1A"/>
    <w:rsid w:val="00AD363B"/>
    <w:rsid w:val="00AE5CE9"/>
    <w:rsid w:val="00B664D3"/>
    <w:rsid w:val="00B90555"/>
    <w:rsid w:val="00BC32B4"/>
    <w:rsid w:val="00C22433"/>
    <w:rsid w:val="00CA61A7"/>
    <w:rsid w:val="00CF333A"/>
    <w:rsid w:val="00D471AE"/>
    <w:rsid w:val="00D75F1F"/>
    <w:rsid w:val="00D84108"/>
    <w:rsid w:val="00D86388"/>
    <w:rsid w:val="00DB6A57"/>
    <w:rsid w:val="00DE1981"/>
    <w:rsid w:val="00DE6F48"/>
    <w:rsid w:val="00F84BDF"/>
    <w:rsid w:val="00FB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0965E80"/>
  <w15:docId w15:val="{19E7878E-FA35-48E6-A427-FE2C07BB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B43"/>
    <w:pPr>
      <w:spacing w:before="60" w:after="0" w:line="240" w:lineRule="auto"/>
      <w:jc w:val="both"/>
    </w:pPr>
    <w:rPr>
      <w:rFonts w:eastAsia="Times New Roman" w:cstheme="minorHAnsi"/>
      <w:sz w:val="20"/>
      <w:szCs w:val="20"/>
      <w:lang w:val="el-G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0555"/>
    <w:pPr>
      <w:tabs>
        <w:tab w:val="center" w:pos="4320"/>
        <w:tab w:val="right" w:pos="8640"/>
      </w:tabs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90555"/>
  </w:style>
  <w:style w:type="paragraph" w:styleId="Footer">
    <w:name w:val="footer"/>
    <w:basedOn w:val="Normal"/>
    <w:link w:val="FooterChar"/>
    <w:uiPriority w:val="99"/>
    <w:unhideWhenUsed/>
    <w:rsid w:val="00B90555"/>
    <w:pPr>
      <w:tabs>
        <w:tab w:val="center" w:pos="4320"/>
        <w:tab w:val="right" w:pos="8640"/>
      </w:tabs>
    </w:pPr>
    <w:rPr>
      <w:rFonts w:eastAsia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90555"/>
  </w:style>
  <w:style w:type="paragraph" w:customStyle="1" w:styleId="EYE2025Authors">
    <w:name w:val="EYE2025_Authors"/>
    <w:basedOn w:val="Normal"/>
    <w:qFormat/>
    <w:rsid w:val="00170D61"/>
    <w:pPr>
      <w:spacing w:before="120" w:after="120" w:line="240" w:lineRule="atLeast"/>
      <w:jc w:val="center"/>
    </w:pPr>
    <w:rPr>
      <w:b/>
      <w:sz w:val="22"/>
    </w:rPr>
  </w:style>
  <w:style w:type="paragraph" w:customStyle="1" w:styleId="EYE2025Affiliations">
    <w:name w:val="EYE2025_Affiliations"/>
    <w:basedOn w:val="Normal"/>
    <w:qFormat/>
    <w:rsid w:val="00170D61"/>
    <w:rPr>
      <w:sz w:val="18"/>
    </w:rPr>
  </w:style>
  <w:style w:type="paragraph" w:styleId="CommentText">
    <w:name w:val="annotation text"/>
    <w:basedOn w:val="Normal"/>
    <w:link w:val="CommentTextChar"/>
    <w:rsid w:val="00A52E1A"/>
  </w:style>
  <w:style w:type="character" w:customStyle="1" w:styleId="CommentTextChar">
    <w:name w:val="Comment Text Char"/>
    <w:basedOn w:val="DefaultParagraphFont"/>
    <w:link w:val="CommentText"/>
    <w:rsid w:val="00A52E1A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2F502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502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2B"/>
    <w:rPr>
      <w:rFonts w:ascii="Tahoma" w:eastAsia="Times New Roman" w:hAnsi="Tahoma" w:cs="Tahoma"/>
      <w:sz w:val="16"/>
      <w:szCs w:val="16"/>
      <w:lang w:val="tr-TR"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0C014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14E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  <w:style w:type="paragraph" w:customStyle="1" w:styleId="EYE2025Title">
    <w:name w:val="EYE2025_Title"/>
    <w:basedOn w:val="EYE2025Authors"/>
    <w:qFormat/>
    <w:rsid w:val="000C014E"/>
    <w:pPr>
      <w:spacing w:before="0" w:after="0" w:line="240" w:lineRule="auto"/>
    </w:pPr>
    <w:rPr>
      <w:sz w:val="24"/>
      <w:szCs w:val="24"/>
    </w:rPr>
  </w:style>
  <w:style w:type="paragraph" w:customStyle="1" w:styleId="EYE2025CorrespondingAuthor">
    <w:name w:val="EYE2025_CorrespondingAuthor"/>
    <w:basedOn w:val="Normal"/>
    <w:qFormat/>
    <w:rsid w:val="00601AE9"/>
    <w:pPr>
      <w:pBdr>
        <w:bottom w:val="single" w:sz="4" w:space="1" w:color="auto"/>
      </w:pBdr>
      <w:spacing w:after="120"/>
    </w:pPr>
    <w:rPr>
      <w:sz w:val="18"/>
    </w:rPr>
  </w:style>
  <w:style w:type="paragraph" w:customStyle="1" w:styleId="EYE2025Header">
    <w:name w:val="EYE2025_Header"/>
    <w:basedOn w:val="CommentText"/>
    <w:qFormat/>
    <w:rsid w:val="00601AE9"/>
    <w:pPr>
      <w:spacing w:before="120"/>
    </w:pPr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332D30"/>
    <w:rPr>
      <w:color w:val="605E5C"/>
      <w:shd w:val="clear" w:color="auto" w:fill="E1DFDD"/>
    </w:rPr>
  </w:style>
  <w:style w:type="paragraph" w:customStyle="1" w:styleId="2025Equations">
    <w:name w:val="ΕΥΕ2025_Equations"/>
    <w:basedOn w:val="Normal"/>
    <w:qFormat/>
    <w:rsid w:val="00170D61"/>
    <w:pPr>
      <w:spacing w:after="60"/>
    </w:pPr>
  </w:style>
  <w:style w:type="paragraph" w:customStyle="1" w:styleId="EYE2025PageHeader">
    <w:name w:val="EYE2025_PageHeader"/>
    <w:basedOn w:val="Normal"/>
    <w:qFormat/>
    <w:rsid w:val="00170D61"/>
    <w:pPr>
      <w:jc w:val="right"/>
    </w:pPr>
    <w:rPr>
      <w:i/>
      <w:iCs/>
      <w:sz w:val="18"/>
      <w:szCs w:val="18"/>
    </w:rPr>
  </w:style>
  <w:style w:type="paragraph" w:customStyle="1" w:styleId="EYE2025FigureCaption">
    <w:name w:val="EYE2025_FigureCaption"/>
    <w:basedOn w:val="Normal"/>
    <w:qFormat/>
    <w:rsid w:val="00230B43"/>
    <w:pPr>
      <w:spacing w:after="60"/>
    </w:pPr>
    <w:rPr>
      <w:bCs/>
    </w:rPr>
  </w:style>
  <w:style w:type="paragraph" w:customStyle="1" w:styleId="EYE2025Figure">
    <w:name w:val="EYE2025_Figure"/>
    <w:basedOn w:val="Normal"/>
    <w:qFormat/>
    <w:rsid w:val="00230B43"/>
    <w:pPr>
      <w:spacing w:before="120"/>
    </w:pPr>
    <w:rPr>
      <w:noProof/>
      <w:sz w:val="24"/>
      <w:szCs w:val="24"/>
      <w:lang w:eastAsia="el-GR"/>
    </w:rPr>
  </w:style>
  <w:style w:type="paragraph" w:customStyle="1" w:styleId="EYE2025TableCaption">
    <w:name w:val="EYE2025_TableCaption"/>
    <w:basedOn w:val="Normal"/>
    <w:qFormat/>
    <w:rsid w:val="00230B43"/>
    <w:rPr>
      <w:bCs/>
      <w:lang w:val="en-US"/>
    </w:rPr>
  </w:style>
  <w:style w:type="paragraph" w:customStyle="1" w:styleId="2025Table">
    <w:name w:val="ΕΥΕ2025_Table"/>
    <w:basedOn w:val="Normal"/>
    <w:qFormat/>
    <w:rsid w:val="00743C9A"/>
    <w:pPr>
      <w:spacing w:before="0" w:after="120"/>
    </w:pPr>
    <w:rPr>
      <w:sz w:val="18"/>
      <w:szCs w:val="18"/>
      <w:lang w:val="en-US"/>
    </w:rPr>
  </w:style>
  <w:style w:type="paragraph" w:customStyle="1" w:styleId="EYE2025SubHeader">
    <w:name w:val="EYE2025_SubHeader"/>
    <w:basedOn w:val="Normal"/>
    <w:qFormat/>
    <w:rsid w:val="00492F10"/>
    <w:rPr>
      <w:b/>
      <w:bCs/>
    </w:rPr>
  </w:style>
  <w:style w:type="paragraph" w:styleId="ListParagraph">
    <w:name w:val="List Paragraph"/>
    <w:basedOn w:val="Normal"/>
    <w:uiPriority w:val="34"/>
    <w:qFormat/>
    <w:rsid w:val="00CF33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19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ye.web.auth.gr/hhaconference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E9B2B-3C63-4B5C-A8B3-54EB1B47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Tsoukala</dc:creator>
  <cp:keywords/>
  <dc:description/>
  <cp:lastModifiedBy>Achilleas G. Samaras</cp:lastModifiedBy>
  <cp:revision>4</cp:revision>
  <cp:lastPrinted>2019-02-17T15:40:00Z</cp:lastPrinted>
  <dcterms:created xsi:type="dcterms:W3CDTF">2024-12-12T09:56:00Z</dcterms:created>
  <dcterms:modified xsi:type="dcterms:W3CDTF">2025-01-31T13:23:00Z</dcterms:modified>
</cp:coreProperties>
</file>